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B0763" w14:textId="77777777" w:rsidR="00813CC5" w:rsidRDefault="00813CC5" w:rsidP="00813CC5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813CC5">
        <w:rPr>
          <w:rFonts w:ascii="HelveticaNeueLT Std" w:hAnsi="HelveticaNeueLT Std" w:cs="ArialNarrow"/>
          <w:sz w:val="22"/>
          <w:szCs w:val="22"/>
        </w:rPr>
        <w:t>THE GREAT SEATTLE FIRE TEACHER RESOURCES</w:t>
      </w:r>
    </w:p>
    <w:p w14:paraId="33219FD8" w14:textId="77777777" w:rsidR="00813CC5" w:rsidRPr="00813CC5" w:rsidRDefault="00813CC5" w:rsidP="00813CC5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</w:p>
    <w:p w14:paraId="139720CF" w14:textId="77777777" w:rsidR="00813CC5" w:rsidRDefault="00813CC5" w:rsidP="00813CC5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8"/>
        </w:rPr>
      </w:pPr>
      <w:r w:rsidRPr="00813CC5">
        <w:rPr>
          <w:rFonts w:ascii="HelveticaNeueLT Std" w:hAnsi="HelveticaNeueLT Std" w:cs="ArialNarrow,Bold"/>
          <w:b/>
          <w:bCs/>
          <w:sz w:val="28"/>
          <w:szCs w:val="28"/>
        </w:rPr>
        <w:t>LESSON 2: Introduction to Primary Sources- Document Analysis</w:t>
      </w:r>
    </w:p>
    <w:p w14:paraId="1808AD22" w14:textId="77777777" w:rsidR="00813CC5" w:rsidRPr="00813CC5" w:rsidRDefault="00813CC5" w:rsidP="00813CC5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2"/>
          <w:szCs w:val="28"/>
        </w:rPr>
      </w:pPr>
    </w:p>
    <w:p w14:paraId="27D24F63" w14:textId="77777777" w:rsidR="00813CC5" w:rsidRP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813CC5">
        <w:rPr>
          <w:rFonts w:ascii="HelveticaNeueLT Std" w:hAnsi="HelveticaNeueLT Std" w:cs="ArialNarrow,Bold"/>
          <w:b/>
          <w:bCs/>
          <w:sz w:val="22"/>
          <w:szCs w:val="22"/>
        </w:rPr>
        <w:t>Lesson Description:</w:t>
      </w:r>
    </w:p>
    <w:p w14:paraId="473E2DFD" w14:textId="49ECE997" w:rsid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813CC5">
        <w:rPr>
          <w:rFonts w:ascii="HelveticaNeueLT Std" w:hAnsi="HelveticaNeueLT Std" w:cs="ArialNarrow"/>
          <w:sz w:val="22"/>
          <w:szCs w:val="22"/>
        </w:rPr>
        <w:t>This lesson is designed to help your students understand the importance of using primary sources for their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813CC5">
        <w:rPr>
          <w:rFonts w:ascii="HelveticaNeueLT Std" w:hAnsi="HelveticaNeueLT Std" w:cs="ArialNarrow"/>
          <w:sz w:val="22"/>
          <w:szCs w:val="22"/>
        </w:rPr>
        <w:t>research. Through a game, analysis of letters and newspapers from the Great Seattle Fire, and class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813CC5">
        <w:rPr>
          <w:rFonts w:ascii="HelveticaNeueLT Std" w:hAnsi="HelveticaNeueLT Std" w:cs="ArialNarrow"/>
          <w:sz w:val="22"/>
          <w:szCs w:val="22"/>
        </w:rPr>
        <w:t xml:space="preserve">discussion, students will see </w:t>
      </w:r>
      <w:r w:rsidRPr="00813CC5">
        <w:rPr>
          <w:rFonts w:ascii="HelveticaNeueLT Std" w:hAnsi="HelveticaNeueLT Std" w:cs="ArialNarrow"/>
          <w:sz w:val="22"/>
          <w:szCs w:val="22"/>
        </w:rPr>
        <w:t>firsthand</w:t>
      </w:r>
      <w:r w:rsidRPr="00813CC5">
        <w:rPr>
          <w:rFonts w:ascii="HelveticaNeueLT Std" w:hAnsi="HelveticaNeueLT Std" w:cs="ArialNarrow"/>
          <w:sz w:val="22"/>
          <w:szCs w:val="22"/>
        </w:rPr>
        <w:t xml:space="preserve"> how information can be altered, and will learn why it is important to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813CC5">
        <w:rPr>
          <w:rFonts w:ascii="HelveticaNeueLT Std" w:hAnsi="HelveticaNeueLT Std" w:cs="ArialNarrow"/>
          <w:sz w:val="22"/>
          <w:szCs w:val="22"/>
        </w:rPr>
        <w:t>utilize multiple primary sources when attempting learn the truth about a person, place, or event. This lesson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813CC5">
        <w:rPr>
          <w:rFonts w:ascii="HelveticaNeueLT Std" w:hAnsi="HelveticaNeueLT Std" w:cs="ArialNarrow"/>
          <w:sz w:val="22"/>
          <w:szCs w:val="22"/>
        </w:rPr>
        <w:t>is designed for students in 5th grade or above. For younger students, we recommend limiting discussion to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813CC5">
        <w:rPr>
          <w:rFonts w:ascii="HelveticaNeueLT Std" w:hAnsi="HelveticaNeueLT Std" w:cs="ArialNarrow"/>
          <w:sz w:val="22"/>
          <w:szCs w:val="22"/>
        </w:rPr>
        <w:t>document A, and skipping steps 13 &amp; 14.</w:t>
      </w:r>
    </w:p>
    <w:p w14:paraId="20CA0F4A" w14:textId="77777777" w:rsidR="00813CC5" w:rsidRP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7771422" w14:textId="77777777" w:rsidR="00813CC5" w:rsidRP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813CC5">
        <w:rPr>
          <w:rFonts w:ascii="HelveticaNeueLT Std" w:hAnsi="HelveticaNeueLT Std" w:cs="ArialNarrow,Bold"/>
          <w:b/>
          <w:bCs/>
          <w:sz w:val="22"/>
          <w:szCs w:val="22"/>
        </w:rPr>
        <w:t>Objectives:</w:t>
      </w:r>
    </w:p>
    <w:p w14:paraId="6E4C324B" w14:textId="5472093F" w:rsidR="00813CC5" w:rsidRPr="00813CC5" w:rsidRDefault="00813CC5" w:rsidP="00813CC5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13CC5">
        <w:rPr>
          <w:rFonts w:ascii="HelveticaNeueLT Std" w:hAnsi="HelveticaNeueLT Std" w:cs="ArialNarrow"/>
        </w:rPr>
        <w:t>Students will learn the difference between primary and secondary sources</w:t>
      </w:r>
    </w:p>
    <w:p w14:paraId="7C324E32" w14:textId="6C82D196" w:rsidR="00813CC5" w:rsidRPr="00813CC5" w:rsidRDefault="00813CC5" w:rsidP="00813CC5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13CC5">
        <w:rPr>
          <w:rFonts w:ascii="HelveticaNeueLT Std" w:hAnsi="HelveticaNeueLT Std" w:cs="ArialNarrow"/>
        </w:rPr>
        <w:t>Students will learn how to analyze primary documents and pull out relevant information</w:t>
      </w:r>
    </w:p>
    <w:p w14:paraId="48E483C7" w14:textId="77777777" w:rsidR="00813CC5" w:rsidRDefault="00813CC5" w:rsidP="00813CC5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13CC5">
        <w:rPr>
          <w:rFonts w:ascii="HelveticaNeueLT Std" w:hAnsi="HelveticaNeueLT Std" w:cs="ArialNarrow"/>
        </w:rPr>
        <w:t>Students will learn the importance of using multiple sources</w:t>
      </w:r>
    </w:p>
    <w:p w14:paraId="61BC75B6" w14:textId="01A04DDA" w:rsidR="005723E0" w:rsidRDefault="00813CC5" w:rsidP="00813CC5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13CC5">
        <w:rPr>
          <w:rFonts w:ascii="HelveticaNeueLT Std" w:hAnsi="HelveticaNeueLT Std" w:cs="ArialNarrow"/>
        </w:rPr>
        <w:t>Students will begin gathering information about the Great Seattle Fire</w:t>
      </w:r>
    </w:p>
    <w:p w14:paraId="494A94AC" w14:textId="77777777" w:rsidR="00813CC5" w:rsidRDefault="00813CC5" w:rsidP="00813CC5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14619ECA" w14:textId="4B3B9EDE" w:rsidR="00813CC5" w:rsidRP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813CC5">
        <w:rPr>
          <w:rFonts w:ascii="HelveticaNeueLT Std" w:hAnsi="HelveticaNeueLT Std" w:cs="ArialNarrow,Bold"/>
          <w:b/>
          <w:bCs/>
          <w:sz w:val="22"/>
          <w:szCs w:val="22"/>
        </w:rPr>
        <w:t>Potential EALRs / GLEs Met: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70"/>
        <w:gridCol w:w="527"/>
        <w:gridCol w:w="52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813CC5" w:rsidRPr="00813CC5" w14:paraId="1D2D1DBC" w14:textId="77777777" w:rsidTr="00813CC5">
        <w:tc>
          <w:tcPr>
            <w:tcW w:w="1665" w:type="dxa"/>
          </w:tcPr>
          <w:p w14:paraId="31A308AD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5690A984" w14:textId="06B4A9DC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1.1</w:t>
            </w:r>
          </w:p>
        </w:tc>
        <w:tc>
          <w:tcPr>
            <w:tcW w:w="532" w:type="dxa"/>
          </w:tcPr>
          <w:p w14:paraId="06C41089" w14:textId="5BE505D5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1.2</w:t>
            </w:r>
          </w:p>
        </w:tc>
        <w:tc>
          <w:tcPr>
            <w:tcW w:w="532" w:type="dxa"/>
          </w:tcPr>
          <w:p w14:paraId="2ABB1A9B" w14:textId="7C1D9CF5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1.3</w:t>
            </w:r>
          </w:p>
        </w:tc>
        <w:tc>
          <w:tcPr>
            <w:tcW w:w="532" w:type="dxa"/>
          </w:tcPr>
          <w:p w14:paraId="66F8870B" w14:textId="171B6861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1.4</w:t>
            </w:r>
          </w:p>
        </w:tc>
        <w:tc>
          <w:tcPr>
            <w:tcW w:w="532" w:type="dxa"/>
          </w:tcPr>
          <w:p w14:paraId="6761AFEC" w14:textId="11801101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2.1</w:t>
            </w:r>
          </w:p>
        </w:tc>
        <w:tc>
          <w:tcPr>
            <w:tcW w:w="533" w:type="dxa"/>
          </w:tcPr>
          <w:p w14:paraId="29A6E566" w14:textId="79191CF1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2.2</w:t>
            </w:r>
          </w:p>
        </w:tc>
        <w:tc>
          <w:tcPr>
            <w:tcW w:w="533" w:type="dxa"/>
          </w:tcPr>
          <w:p w14:paraId="02BB4CC8" w14:textId="537831A0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2.3</w:t>
            </w:r>
          </w:p>
        </w:tc>
        <w:tc>
          <w:tcPr>
            <w:tcW w:w="533" w:type="dxa"/>
          </w:tcPr>
          <w:p w14:paraId="667D3626" w14:textId="4514AC81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2.4</w:t>
            </w:r>
          </w:p>
        </w:tc>
        <w:tc>
          <w:tcPr>
            <w:tcW w:w="533" w:type="dxa"/>
          </w:tcPr>
          <w:p w14:paraId="6C933110" w14:textId="452AA17C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3.1</w:t>
            </w:r>
          </w:p>
        </w:tc>
        <w:tc>
          <w:tcPr>
            <w:tcW w:w="533" w:type="dxa"/>
          </w:tcPr>
          <w:p w14:paraId="65CE1AD0" w14:textId="0F81FCF9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3.2</w:t>
            </w:r>
          </w:p>
        </w:tc>
        <w:tc>
          <w:tcPr>
            <w:tcW w:w="533" w:type="dxa"/>
          </w:tcPr>
          <w:p w14:paraId="2EE77BE6" w14:textId="08D297A7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3.3</w:t>
            </w:r>
          </w:p>
        </w:tc>
        <w:tc>
          <w:tcPr>
            <w:tcW w:w="533" w:type="dxa"/>
          </w:tcPr>
          <w:p w14:paraId="0188F456" w14:textId="1210A82E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3.4</w:t>
            </w:r>
          </w:p>
        </w:tc>
        <w:tc>
          <w:tcPr>
            <w:tcW w:w="533" w:type="dxa"/>
          </w:tcPr>
          <w:p w14:paraId="7E12292E" w14:textId="24109D44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4.1</w:t>
            </w:r>
          </w:p>
        </w:tc>
        <w:tc>
          <w:tcPr>
            <w:tcW w:w="533" w:type="dxa"/>
          </w:tcPr>
          <w:p w14:paraId="19C2D4C8" w14:textId="2C6E0828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4.2</w:t>
            </w:r>
          </w:p>
        </w:tc>
        <w:tc>
          <w:tcPr>
            <w:tcW w:w="533" w:type="dxa"/>
          </w:tcPr>
          <w:p w14:paraId="6269C077" w14:textId="143BA0D4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4.3</w:t>
            </w:r>
          </w:p>
        </w:tc>
        <w:tc>
          <w:tcPr>
            <w:tcW w:w="533" w:type="dxa"/>
          </w:tcPr>
          <w:p w14:paraId="0E097DD5" w14:textId="4E95A4A1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4.4</w:t>
            </w:r>
          </w:p>
        </w:tc>
      </w:tr>
      <w:tr w:rsidR="00813CC5" w14:paraId="19FD6C79" w14:textId="77777777" w:rsidTr="00813CC5">
        <w:tc>
          <w:tcPr>
            <w:tcW w:w="1665" w:type="dxa"/>
          </w:tcPr>
          <w:p w14:paraId="66DA8877" w14:textId="5DD9967E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  <w:sz w:val="22"/>
              </w:rPr>
            </w:pPr>
            <w:r w:rsidRPr="00813CC5">
              <w:rPr>
                <w:rFonts w:ascii="HelveticaNeueLT Std" w:hAnsi="HelveticaNeueLT Std" w:cs="ArialNarrow"/>
                <w:i/>
                <w:sz w:val="22"/>
              </w:rPr>
              <w:t>Reading</w:t>
            </w:r>
          </w:p>
        </w:tc>
        <w:tc>
          <w:tcPr>
            <w:tcW w:w="532" w:type="dxa"/>
          </w:tcPr>
          <w:p w14:paraId="68B22EE5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16BDF617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10967D3E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784F5F6E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180CE9BD" w14:textId="1B20EAEA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426FA4FE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01979FE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C69D75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3763AA9" w14:textId="2CC0F4C8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69B51F03" w14:textId="017B571B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6473AA14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450A20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463A095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D145203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F9B2DC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F3832B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813CC5" w14:paraId="65940DA4" w14:textId="77777777" w:rsidTr="00813CC5">
        <w:tc>
          <w:tcPr>
            <w:tcW w:w="1665" w:type="dxa"/>
          </w:tcPr>
          <w:p w14:paraId="2A370BF7" w14:textId="7F6F5016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  <w:sz w:val="22"/>
              </w:rPr>
            </w:pPr>
            <w:r w:rsidRPr="00813CC5">
              <w:rPr>
                <w:rFonts w:ascii="HelveticaNeueLT Std" w:hAnsi="HelveticaNeueLT Std" w:cs="ArialNarrow"/>
                <w:i/>
                <w:sz w:val="22"/>
              </w:rPr>
              <w:t>Writing</w:t>
            </w:r>
          </w:p>
        </w:tc>
        <w:tc>
          <w:tcPr>
            <w:tcW w:w="532" w:type="dxa"/>
          </w:tcPr>
          <w:p w14:paraId="1CD2CA7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5DACFE02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50996BF7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28CFC962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466D8899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31E20CF" w14:textId="58E0D58B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65DD8D1F" w14:textId="28A71442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7F7BDC1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DB6510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64FD6CE" w14:textId="73C94DFE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1FF08570" w14:textId="0CC20968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693BE30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3981F02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8E76CEC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14A88A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3685BBC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813CC5" w14:paraId="46A58350" w14:textId="77777777" w:rsidTr="00813CC5">
        <w:tc>
          <w:tcPr>
            <w:tcW w:w="1665" w:type="dxa"/>
          </w:tcPr>
          <w:p w14:paraId="7BDC3E51" w14:textId="16CA0D1E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  <w:sz w:val="22"/>
                <w:szCs w:val="22"/>
              </w:rPr>
            </w:pPr>
            <w:r w:rsidRPr="00813CC5">
              <w:rPr>
                <w:rFonts w:ascii="HelveticaNeueLT Std" w:hAnsi="HelveticaNeueLT Std" w:cs="ArialNarrow"/>
                <w:i/>
                <w:sz w:val="22"/>
                <w:szCs w:val="22"/>
              </w:rPr>
              <w:t>Communication</w:t>
            </w:r>
          </w:p>
        </w:tc>
        <w:tc>
          <w:tcPr>
            <w:tcW w:w="532" w:type="dxa"/>
          </w:tcPr>
          <w:p w14:paraId="4B4F9F4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489EA915" w14:textId="7759BEC0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2" w:type="dxa"/>
          </w:tcPr>
          <w:p w14:paraId="09C9643F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0E1781A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36D5C96C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29D0156" w14:textId="446D1AB9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1C49169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3AF34F6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339178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0476C7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F19828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0B03DD9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4415D0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A9B0CBE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944BEA3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D523AC6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813CC5" w14:paraId="21D57A4B" w14:textId="77777777" w:rsidTr="00813CC5">
        <w:tc>
          <w:tcPr>
            <w:tcW w:w="1665" w:type="dxa"/>
          </w:tcPr>
          <w:p w14:paraId="56AB758B" w14:textId="6065EDFF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  <w:sz w:val="22"/>
                <w:szCs w:val="22"/>
              </w:rPr>
            </w:pPr>
            <w:r w:rsidRPr="00813CC5">
              <w:rPr>
                <w:rFonts w:ascii="HelveticaNeueLT Std" w:hAnsi="HelveticaNeueLT Std" w:cs="ArialNarrow"/>
                <w:i/>
                <w:sz w:val="22"/>
                <w:szCs w:val="22"/>
              </w:rPr>
              <w:t>Social Studies</w:t>
            </w:r>
          </w:p>
        </w:tc>
        <w:tc>
          <w:tcPr>
            <w:tcW w:w="532" w:type="dxa"/>
          </w:tcPr>
          <w:p w14:paraId="0AC93B67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64F89317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2F2FCDCC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57F6C8ED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3187005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324039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37A96083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7E85A14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7D49EF6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2E31A36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D71511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F4110D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E30AD99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C80B32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065C0A6" w14:textId="0AEF8AAA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3" w:type="dxa"/>
          </w:tcPr>
          <w:p w14:paraId="3A9C8635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813CC5" w14:paraId="30648377" w14:textId="77777777" w:rsidTr="00813CC5">
        <w:tc>
          <w:tcPr>
            <w:tcW w:w="1665" w:type="dxa"/>
          </w:tcPr>
          <w:p w14:paraId="15C15D53" w14:textId="77777777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</w:rPr>
            </w:pPr>
          </w:p>
        </w:tc>
        <w:tc>
          <w:tcPr>
            <w:tcW w:w="532" w:type="dxa"/>
          </w:tcPr>
          <w:p w14:paraId="3625F6F8" w14:textId="100486C5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5.1</w:t>
            </w:r>
          </w:p>
        </w:tc>
        <w:tc>
          <w:tcPr>
            <w:tcW w:w="532" w:type="dxa"/>
          </w:tcPr>
          <w:p w14:paraId="69805C50" w14:textId="18B30039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5.2</w:t>
            </w:r>
          </w:p>
        </w:tc>
        <w:tc>
          <w:tcPr>
            <w:tcW w:w="532" w:type="dxa"/>
          </w:tcPr>
          <w:p w14:paraId="7C624931" w14:textId="261C3737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5.3</w:t>
            </w:r>
          </w:p>
        </w:tc>
        <w:tc>
          <w:tcPr>
            <w:tcW w:w="532" w:type="dxa"/>
          </w:tcPr>
          <w:p w14:paraId="619EDEBA" w14:textId="62FC7C8B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</w:rPr>
            </w:pPr>
            <w:r w:rsidRPr="00813CC5">
              <w:rPr>
                <w:rFonts w:ascii="HelveticaNeueLT Std" w:hAnsi="HelveticaNeueLT Std" w:cs="ArialNarrow"/>
                <w:b/>
                <w:sz w:val="22"/>
              </w:rPr>
              <w:t>5.4</w:t>
            </w:r>
          </w:p>
        </w:tc>
        <w:tc>
          <w:tcPr>
            <w:tcW w:w="532" w:type="dxa"/>
          </w:tcPr>
          <w:p w14:paraId="26D35E10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15CC5326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A9E894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F057D0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0994DC7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449B0E5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A1426B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21E3F7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D7614F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160F4C49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3EE3CFF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5A6F07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813CC5" w14:paraId="207369F5" w14:textId="77777777" w:rsidTr="00813CC5">
        <w:tc>
          <w:tcPr>
            <w:tcW w:w="1665" w:type="dxa"/>
          </w:tcPr>
          <w:p w14:paraId="1B142B79" w14:textId="41682F05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</w:rPr>
            </w:pPr>
            <w:r w:rsidRPr="00813CC5">
              <w:rPr>
                <w:rFonts w:ascii="HelveticaNeueLT Std" w:hAnsi="HelveticaNeueLT Std" w:cs="ArialNarrow"/>
                <w:i/>
                <w:sz w:val="22"/>
              </w:rPr>
              <w:t>Social Studies</w:t>
            </w:r>
          </w:p>
        </w:tc>
        <w:tc>
          <w:tcPr>
            <w:tcW w:w="532" w:type="dxa"/>
          </w:tcPr>
          <w:p w14:paraId="6FD4801E" w14:textId="675307A9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2" w:type="dxa"/>
          </w:tcPr>
          <w:p w14:paraId="464403D2" w14:textId="48F7BC38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2" w:type="dxa"/>
          </w:tcPr>
          <w:p w14:paraId="3A5371F8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2" w:type="dxa"/>
          </w:tcPr>
          <w:p w14:paraId="2E481967" w14:textId="518CA19D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2" w:type="dxa"/>
          </w:tcPr>
          <w:p w14:paraId="1F0343E2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B50092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287CAF2F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2595B84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918AEB2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52F2B10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437EA652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6CBF81E3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9E6C31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74D763A1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0616179F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3" w:type="dxa"/>
          </w:tcPr>
          <w:p w14:paraId="1894D31B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</w:tbl>
    <w:p w14:paraId="4797FBA7" w14:textId="77777777" w:rsid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1B6CAD7B" w14:textId="7E9544A4" w:rsidR="00813CC5" w:rsidRP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"/>
          <w:b/>
          <w:sz w:val="22"/>
        </w:rPr>
      </w:pPr>
      <w:r w:rsidRPr="00813CC5">
        <w:rPr>
          <w:rFonts w:ascii="HelveticaNeueLT Std" w:hAnsi="HelveticaNeueLT Std" w:cs="ArialNarrow"/>
          <w:b/>
          <w:sz w:val="22"/>
        </w:rPr>
        <w:t>Potential CBAs Met: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08"/>
        <w:gridCol w:w="1716"/>
        <w:gridCol w:w="1716"/>
        <w:gridCol w:w="1716"/>
        <w:gridCol w:w="1716"/>
        <w:gridCol w:w="1716"/>
      </w:tblGrid>
      <w:tr w:rsidR="00813CC5" w14:paraId="30342A01" w14:textId="77777777" w:rsidTr="00813CC5">
        <w:tc>
          <w:tcPr>
            <w:tcW w:w="1608" w:type="dxa"/>
          </w:tcPr>
          <w:p w14:paraId="0592F053" w14:textId="1F44ADD2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sz w:val="22"/>
              </w:rPr>
            </w:pPr>
            <w:r w:rsidRPr="00813CC5">
              <w:rPr>
                <w:rFonts w:ascii="HelveticaNeueLT Std" w:hAnsi="HelveticaNeueLT Std" w:cs="ArialNarrow"/>
                <w:sz w:val="22"/>
              </w:rPr>
              <w:t>Constitutional Issues</w:t>
            </w:r>
          </w:p>
        </w:tc>
        <w:tc>
          <w:tcPr>
            <w:tcW w:w="1716" w:type="dxa"/>
          </w:tcPr>
          <w:p w14:paraId="711A5D71" w14:textId="28CD1819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sz w:val="22"/>
              </w:rPr>
            </w:pPr>
            <w:r w:rsidRPr="00813CC5">
              <w:rPr>
                <w:rFonts w:ascii="HelveticaNeueLT Std" w:hAnsi="HelveticaNeueLT Std" w:cs="ArialNarrow"/>
                <w:sz w:val="22"/>
              </w:rPr>
              <w:t>Causes of Conflict</w:t>
            </w:r>
          </w:p>
        </w:tc>
        <w:tc>
          <w:tcPr>
            <w:tcW w:w="1716" w:type="dxa"/>
          </w:tcPr>
          <w:p w14:paraId="1B7FA839" w14:textId="5F224F02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sz w:val="22"/>
              </w:rPr>
            </w:pPr>
            <w:r w:rsidRPr="00813CC5">
              <w:rPr>
                <w:rFonts w:ascii="HelveticaNeueLT Std" w:hAnsi="HelveticaNeueLT Std" w:cs="ArialNarrow"/>
                <w:sz w:val="22"/>
              </w:rPr>
              <w:t>People on the Move</w:t>
            </w:r>
          </w:p>
        </w:tc>
        <w:tc>
          <w:tcPr>
            <w:tcW w:w="1716" w:type="dxa"/>
          </w:tcPr>
          <w:p w14:paraId="0B65430A" w14:textId="423DF2B4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sz w:val="22"/>
              </w:rPr>
            </w:pPr>
            <w:r w:rsidRPr="00813CC5">
              <w:rPr>
                <w:rFonts w:ascii="HelveticaNeueLT Std" w:hAnsi="HelveticaNeueLT Std" w:cs="ArialNarrow"/>
                <w:sz w:val="22"/>
              </w:rPr>
              <w:t>Dig Deep</w:t>
            </w:r>
          </w:p>
        </w:tc>
        <w:tc>
          <w:tcPr>
            <w:tcW w:w="1716" w:type="dxa"/>
          </w:tcPr>
          <w:p w14:paraId="46C9902D" w14:textId="5D94C5FF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sz w:val="22"/>
              </w:rPr>
            </w:pPr>
            <w:r w:rsidRPr="00813CC5">
              <w:rPr>
                <w:rFonts w:ascii="HelveticaNeueLT Std" w:hAnsi="HelveticaNeueLT Std" w:cs="ArialNarrow"/>
                <w:sz w:val="22"/>
              </w:rPr>
              <w:t>Why History?</w:t>
            </w:r>
          </w:p>
        </w:tc>
        <w:tc>
          <w:tcPr>
            <w:tcW w:w="1716" w:type="dxa"/>
          </w:tcPr>
          <w:p w14:paraId="3DACFB5E" w14:textId="2F7CA2FA" w:rsidR="00813CC5" w:rsidRP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sz w:val="22"/>
              </w:rPr>
            </w:pPr>
            <w:r w:rsidRPr="00813CC5">
              <w:rPr>
                <w:rFonts w:ascii="HelveticaNeueLT Std" w:hAnsi="HelveticaNeueLT Std" w:cs="ArialNarrow"/>
                <w:sz w:val="22"/>
              </w:rPr>
              <w:t>Cultural Contributions</w:t>
            </w:r>
          </w:p>
        </w:tc>
      </w:tr>
      <w:tr w:rsidR="00813CC5" w14:paraId="014716DC" w14:textId="77777777" w:rsidTr="00813CC5">
        <w:tc>
          <w:tcPr>
            <w:tcW w:w="1608" w:type="dxa"/>
          </w:tcPr>
          <w:p w14:paraId="5C3C2E92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716" w:type="dxa"/>
          </w:tcPr>
          <w:p w14:paraId="0BD37873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716" w:type="dxa"/>
          </w:tcPr>
          <w:p w14:paraId="4AC08C59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716" w:type="dxa"/>
          </w:tcPr>
          <w:p w14:paraId="57D5117D" w14:textId="5B85146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1716" w:type="dxa"/>
          </w:tcPr>
          <w:p w14:paraId="240CDC7A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716" w:type="dxa"/>
          </w:tcPr>
          <w:p w14:paraId="1C72F5A9" w14:textId="77777777" w:rsidR="00813CC5" w:rsidRDefault="00813CC5" w:rsidP="00813CC5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</w:tbl>
    <w:p w14:paraId="5BBEC479" w14:textId="77777777" w:rsidR="00813CC5" w:rsidRDefault="00813CC5" w:rsidP="00813CC5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5A48AD99" w14:textId="77777777" w:rsidR="000604B0" w:rsidRDefault="000604B0" w:rsidP="000604B0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sz w:val="23"/>
          <w:szCs w:val="23"/>
        </w:rPr>
      </w:pPr>
      <w:r>
        <w:rPr>
          <w:rFonts w:ascii="ArialNarrow,Bold" w:hAnsi="ArialNarrow,Bold" w:cs="ArialNarrow,Bold"/>
          <w:b/>
          <w:bCs/>
          <w:sz w:val="23"/>
          <w:szCs w:val="23"/>
        </w:rPr>
        <w:t>Materials:</w:t>
      </w:r>
    </w:p>
    <w:p w14:paraId="3138A0A6" w14:textId="7E57FB6D" w:rsidR="000604B0" w:rsidRPr="000604B0" w:rsidRDefault="000604B0" w:rsidP="000604B0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rialNarrow,Italic" w:hAnsi="ArialNarrow,Italic" w:cs="ArialNarrow,Italic"/>
          <w:i/>
          <w:iCs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 xml:space="preserve">Access to the list of class questions generated during </w:t>
      </w:r>
      <w:r w:rsidRPr="000604B0">
        <w:rPr>
          <w:rFonts w:ascii="ArialNarrow,Italic" w:hAnsi="ArialNarrow,Italic" w:cs="ArialNarrow,Italic"/>
          <w:i/>
          <w:iCs/>
          <w:sz w:val="23"/>
          <w:szCs w:val="23"/>
        </w:rPr>
        <w:t xml:space="preserve">Lesson 1: What is </w:t>
      </w:r>
      <w:proofErr w:type="gramStart"/>
      <w:r w:rsidRPr="000604B0">
        <w:rPr>
          <w:rFonts w:ascii="ArialNarrow,Italic" w:hAnsi="ArialNarrow,Italic" w:cs="ArialNarrow,Italic"/>
          <w:i/>
          <w:iCs/>
          <w:sz w:val="23"/>
          <w:szCs w:val="23"/>
        </w:rPr>
        <w:t>Going</w:t>
      </w:r>
      <w:proofErr w:type="gramEnd"/>
      <w:r w:rsidRPr="000604B0">
        <w:rPr>
          <w:rFonts w:ascii="ArialNarrow,Italic" w:hAnsi="ArialNarrow,Italic" w:cs="ArialNarrow,Italic"/>
          <w:i/>
          <w:iCs/>
          <w:sz w:val="23"/>
          <w:szCs w:val="23"/>
        </w:rPr>
        <w:t xml:space="preserve"> on Here?</w:t>
      </w:r>
    </w:p>
    <w:p w14:paraId="6477C084" w14:textId="7F595389" w:rsidR="000604B0" w:rsidRPr="000604B0" w:rsidRDefault="000604B0" w:rsidP="000604B0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Analysis Handout (optional)</w:t>
      </w:r>
    </w:p>
    <w:p w14:paraId="61217B57" w14:textId="245B89B6" w:rsidR="000604B0" w:rsidRPr="000604B0" w:rsidRDefault="000604B0" w:rsidP="000604B0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Highlighters</w:t>
      </w:r>
    </w:p>
    <w:p w14:paraId="5C85AE51" w14:textId="779E6588" w:rsidR="000604B0" w:rsidRPr="000604B0" w:rsidRDefault="000604B0" w:rsidP="000604B0">
      <w:pPr>
        <w:pStyle w:val="ListParagraph"/>
        <w:numPr>
          <w:ilvl w:val="0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Primary Source Documents:</w:t>
      </w:r>
    </w:p>
    <w:p w14:paraId="0F7D40FB" w14:textId="3363C3A8" w:rsidR="000604B0" w:rsidRPr="000604B0" w:rsidRDefault="000604B0" w:rsidP="000604B0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A: Account of the Seattle Fire Narrated by Mrs. Melvin Weed</w:t>
      </w:r>
    </w:p>
    <w:p w14:paraId="533291B5" w14:textId="5AEA1498" w:rsidR="000604B0" w:rsidRPr="000604B0" w:rsidRDefault="000604B0" w:rsidP="000604B0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B: Letter by Henry McClure</w:t>
      </w:r>
    </w:p>
    <w:p w14:paraId="560CB341" w14:textId="2E3F304F" w:rsidR="000604B0" w:rsidRPr="000604B0" w:rsidRDefault="000604B0" w:rsidP="000604B0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C: Letter by Helen Mae Anthony</w:t>
      </w:r>
    </w:p>
    <w:p w14:paraId="4045B109" w14:textId="285ED2ED" w:rsidR="000604B0" w:rsidRPr="000604B0" w:rsidRDefault="000604B0" w:rsidP="000604B0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D: Letter by Isaac Bechtel</w:t>
      </w:r>
    </w:p>
    <w:p w14:paraId="4CA579BD" w14:textId="60F9CF63" w:rsidR="000604B0" w:rsidRPr="000604B0" w:rsidRDefault="000604B0" w:rsidP="000604B0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E: Seattle Times PI front page June 7</w:t>
      </w:r>
      <w:r w:rsidRPr="000604B0">
        <w:rPr>
          <w:rFonts w:ascii="ArialNarrow" w:hAnsi="ArialNarrow" w:cs="ArialNarrow"/>
          <w:sz w:val="16"/>
          <w:szCs w:val="16"/>
        </w:rPr>
        <w:t>th</w:t>
      </w:r>
      <w:r w:rsidRPr="000604B0">
        <w:rPr>
          <w:rFonts w:ascii="ArialNarrow" w:hAnsi="ArialNarrow" w:cs="ArialNarrow"/>
          <w:sz w:val="23"/>
          <w:szCs w:val="23"/>
        </w:rPr>
        <w:t>, 1889</w:t>
      </w:r>
    </w:p>
    <w:p w14:paraId="033C2ED7" w14:textId="0BD9E6F4" w:rsidR="000604B0" w:rsidRDefault="000604B0" w:rsidP="000604B0">
      <w:pPr>
        <w:pStyle w:val="ListParagraph"/>
        <w:numPr>
          <w:ilvl w:val="1"/>
          <w:numId w:val="49"/>
        </w:numPr>
        <w:autoSpaceDE w:val="0"/>
        <w:autoSpaceDN w:val="0"/>
        <w:adjustRightInd w:val="0"/>
        <w:rPr>
          <w:rFonts w:ascii="ArialNarrow" w:hAnsi="ArialNarrow" w:cs="ArialNarrow"/>
          <w:sz w:val="23"/>
          <w:szCs w:val="23"/>
        </w:rPr>
      </w:pPr>
      <w:r w:rsidRPr="000604B0">
        <w:rPr>
          <w:rFonts w:ascii="ArialNarrow" w:hAnsi="ArialNarrow" w:cs="ArialNarrow"/>
          <w:sz w:val="23"/>
          <w:szCs w:val="23"/>
        </w:rPr>
        <w:t>Document F: Seattle Times PI June 21</w:t>
      </w:r>
      <w:r w:rsidRPr="000604B0">
        <w:rPr>
          <w:rFonts w:ascii="ArialNarrow" w:hAnsi="ArialNarrow" w:cs="ArialNarrow"/>
          <w:sz w:val="16"/>
          <w:szCs w:val="16"/>
        </w:rPr>
        <w:t>st</w:t>
      </w:r>
      <w:r w:rsidRPr="000604B0">
        <w:rPr>
          <w:rFonts w:ascii="ArialNarrow" w:hAnsi="ArialNarrow" w:cs="ArialNarrow"/>
          <w:sz w:val="23"/>
          <w:szCs w:val="23"/>
        </w:rPr>
        <w:t>, 1889</w:t>
      </w:r>
    </w:p>
    <w:p w14:paraId="12AA0C18" w14:textId="77777777" w:rsidR="000604B0" w:rsidRDefault="000604B0" w:rsidP="000604B0">
      <w:pPr>
        <w:pStyle w:val="ListParagraph"/>
        <w:autoSpaceDE w:val="0"/>
        <w:autoSpaceDN w:val="0"/>
        <w:adjustRightInd w:val="0"/>
        <w:ind w:left="1440"/>
        <w:rPr>
          <w:rFonts w:ascii="ArialNarrow" w:hAnsi="ArialNarrow" w:cs="ArialNarrow"/>
          <w:sz w:val="23"/>
          <w:szCs w:val="23"/>
        </w:rPr>
      </w:pPr>
    </w:p>
    <w:p w14:paraId="209EA799" w14:textId="77777777" w:rsidR="000604B0" w:rsidRDefault="000604B0" w:rsidP="000604B0">
      <w:pPr>
        <w:pStyle w:val="ListParagraph"/>
        <w:autoSpaceDE w:val="0"/>
        <w:autoSpaceDN w:val="0"/>
        <w:adjustRightInd w:val="0"/>
        <w:ind w:left="1440"/>
        <w:rPr>
          <w:rFonts w:ascii="ArialNarrow" w:hAnsi="ArialNarrow" w:cs="ArialNarrow"/>
          <w:sz w:val="23"/>
          <w:szCs w:val="23"/>
        </w:rPr>
      </w:pPr>
    </w:p>
    <w:p w14:paraId="019058E0" w14:textId="77777777" w:rsidR="000604B0" w:rsidRPr="000604B0" w:rsidRDefault="000604B0" w:rsidP="000604B0">
      <w:pPr>
        <w:pStyle w:val="ListParagraph"/>
        <w:autoSpaceDE w:val="0"/>
        <w:autoSpaceDN w:val="0"/>
        <w:adjustRightInd w:val="0"/>
        <w:ind w:left="1440"/>
        <w:rPr>
          <w:rFonts w:ascii="ArialNarrow" w:hAnsi="ArialNarrow" w:cs="ArialNarrow"/>
          <w:sz w:val="23"/>
          <w:szCs w:val="23"/>
        </w:rPr>
      </w:pPr>
    </w:p>
    <w:p w14:paraId="36DDA627" w14:textId="77777777" w:rsidR="000604B0" w:rsidRDefault="000604B0" w:rsidP="000604B0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sz w:val="23"/>
          <w:szCs w:val="23"/>
        </w:rPr>
      </w:pPr>
      <w:r>
        <w:rPr>
          <w:rFonts w:ascii="ArialNarrow,Bold" w:hAnsi="ArialNarrow,Bold" w:cs="ArialNarrow,Bold"/>
          <w:b/>
          <w:bCs/>
          <w:sz w:val="23"/>
          <w:szCs w:val="23"/>
        </w:rPr>
        <w:lastRenderedPageBreak/>
        <w:t>Suggested Teaching Procedure:</w:t>
      </w:r>
    </w:p>
    <w:p w14:paraId="30C34C32" w14:textId="77777777" w:rsidR="000604B0" w:rsidRDefault="000604B0" w:rsidP="000604B0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sz w:val="23"/>
          <w:szCs w:val="23"/>
        </w:rPr>
      </w:pPr>
    </w:p>
    <w:p w14:paraId="703BFAE9" w14:textId="4FE3B033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,Bold"/>
          <w:b/>
          <w:bCs/>
        </w:rPr>
      </w:pPr>
      <w:r w:rsidRPr="000604B0">
        <w:rPr>
          <w:rFonts w:ascii="HelveticaNeueLT Std" w:hAnsi="HelveticaNeueLT Std" w:cs="ArialNarrow"/>
        </w:rPr>
        <w:t>Play a class game of “Telephone.” Split your class into two groups. Whisper a phrase (of your</w:t>
      </w:r>
    </w:p>
    <w:p w14:paraId="71B1C273" w14:textId="77777777" w:rsidR="0001397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choice) into the ear of one student from each group, then have students pass the information on to</w:t>
      </w:r>
      <w:r w:rsidR="00013970">
        <w:rPr>
          <w:rFonts w:ascii="HelveticaNeueLT Std" w:hAnsi="HelveticaNeueLT Std" w:cs="ArialNarrow"/>
        </w:rPr>
        <w:t xml:space="preserve"> </w:t>
      </w:r>
      <w:r w:rsidRPr="000604B0">
        <w:rPr>
          <w:rFonts w:ascii="HelveticaNeueLT Std" w:hAnsi="HelveticaNeueLT Std" w:cs="ArialNarrow"/>
        </w:rPr>
        <w:t>each member of the group by whispering the phrase to the person next to them.</w:t>
      </w:r>
      <w:r w:rsidR="00013970">
        <w:rPr>
          <w:rFonts w:ascii="HelveticaNeueLT Std" w:hAnsi="HelveticaNeueLT Std" w:cs="ArialNarrow"/>
        </w:rPr>
        <w:t xml:space="preserve"> </w:t>
      </w:r>
    </w:p>
    <w:p w14:paraId="2ECFA5F9" w14:textId="77777777" w:rsid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5F2F5A27" w14:textId="4B7DA92B" w:rsidR="000604B0" w:rsidRPr="00013970" w:rsidRDefault="000604B0" w:rsidP="0001397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13970">
        <w:rPr>
          <w:rFonts w:ascii="HelveticaNeueLT Std" w:hAnsi="HelveticaNeueLT Std" w:cs="ArialNarrow"/>
        </w:rPr>
        <w:t>Have the last person to receive the message from each group tell the rest of the class what they</w:t>
      </w:r>
    </w:p>
    <w:p w14:paraId="134A3FB5" w14:textId="5A55CBDB" w:rsid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heard</w:t>
      </w:r>
      <w:proofErr w:type="gramEnd"/>
      <w:r w:rsidRPr="000604B0">
        <w:rPr>
          <w:rFonts w:ascii="HelveticaNeueLT Std" w:hAnsi="HelveticaNeueLT Std" w:cs="ArialNarrow"/>
        </w:rPr>
        <w:t>. Was the information passed on the same at the end of the line as it was at the beginning?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Discuss reasons information might change as it is shared.</w:t>
      </w:r>
    </w:p>
    <w:p w14:paraId="287A81DB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227AB196" w14:textId="5A57DB52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Explain to students that gathering information can be a tricky process. There is a lot of false,</w:t>
      </w:r>
    </w:p>
    <w:p w14:paraId="0B16762F" w14:textId="712CBDAC" w:rsid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biased</w:t>
      </w:r>
      <w:proofErr w:type="gramEnd"/>
      <w:r w:rsidRPr="000604B0">
        <w:rPr>
          <w:rFonts w:ascii="HelveticaNeueLT Std" w:hAnsi="HelveticaNeueLT Std" w:cs="ArialNarrow"/>
        </w:rPr>
        <w:t>, and misleading information out there, so when we start to investigate a person, event, time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period, place, or other topic it is important to think about where our information comes from and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what steps we can take make sure we are actually getting the truth.</w:t>
      </w:r>
    </w:p>
    <w:p w14:paraId="5C755F80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77C0A8FC" w14:textId="3E11FE85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 xml:space="preserve">Have your class think about ways they could get information about a </w:t>
      </w:r>
      <w:r w:rsidRPr="000604B0">
        <w:rPr>
          <w:rFonts w:ascii="HelveticaNeueLT Std" w:hAnsi="HelveticaNeueLT Std" w:cs="ArialNarrow,Italic"/>
          <w:i/>
          <w:iCs/>
        </w:rPr>
        <w:t>current</w:t>
      </w:r>
      <w:r w:rsidRPr="000604B0">
        <w:rPr>
          <w:rFonts w:ascii="HelveticaNeueLT Std" w:hAnsi="HelveticaNeueLT Std" w:cs="ArialNarrow"/>
        </w:rPr>
        <w:t xml:space="preserve">, </w:t>
      </w:r>
      <w:r w:rsidRPr="000604B0">
        <w:rPr>
          <w:rFonts w:ascii="HelveticaNeueLT Std" w:hAnsi="HelveticaNeueLT Std" w:cs="ArialNarrow,Italic"/>
          <w:i/>
          <w:iCs/>
        </w:rPr>
        <w:t xml:space="preserve">local </w:t>
      </w:r>
      <w:r w:rsidRPr="000604B0">
        <w:rPr>
          <w:rFonts w:ascii="HelveticaNeueLT Std" w:hAnsi="HelveticaNeueLT Std" w:cs="ArialNarrow"/>
        </w:rPr>
        <w:t>event (asking</w:t>
      </w:r>
    </w:p>
    <w:p w14:paraId="351FC96D" w14:textId="5AE47F9B" w:rsidR="000604B0" w:rsidRPr="000604B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Aunt</w:t>
      </w:r>
      <w:r w:rsidR="000604B0" w:rsidRPr="000604B0">
        <w:rPr>
          <w:rFonts w:ascii="HelveticaNeueLT Std" w:hAnsi="HelveticaNeueLT Std" w:cs="ArialNarrow"/>
        </w:rPr>
        <w:t xml:space="preserve"> Sally in Idaho, looking at posters, asking someone who went, going through trash, actually</w:t>
      </w:r>
    </w:p>
    <w:p w14:paraId="1F7F3A6F" w14:textId="77777777" w:rsid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going</w:t>
      </w:r>
      <w:proofErr w:type="gramEnd"/>
      <w:r w:rsidRPr="000604B0">
        <w:rPr>
          <w:rFonts w:ascii="HelveticaNeueLT Std" w:hAnsi="HelveticaNeueLT Std" w:cs="ArialNarrow"/>
        </w:rPr>
        <w:t xml:space="preserve"> yourself, etc.). </w:t>
      </w:r>
      <w:proofErr w:type="gramStart"/>
      <w:r w:rsidRPr="000604B0">
        <w:rPr>
          <w:rFonts w:ascii="HelveticaNeueLT Std" w:hAnsi="HelveticaNeueLT Std" w:cs="ArialNarrow"/>
        </w:rPr>
        <w:t>List student ideas on the board.</w:t>
      </w:r>
      <w:proofErr w:type="gramEnd"/>
    </w:p>
    <w:p w14:paraId="0B004AB5" w14:textId="77777777" w:rsidR="00013970" w:rsidRPr="000604B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5D8D5B86" w14:textId="2C9744BA" w:rsid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13970">
        <w:rPr>
          <w:rFonts w:ascii="HelveticaNeueLT Std" w:hAnsi="HelveticaNeueLT Std" w:cs="ArialNarrow"/>
        </w:rPr>
        <w:t>Looking at your class list, ask your students which methods of gathering information would be the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 xml:space="preserve">most accurate. Discuss why going to the event and gathering information for </w:t>
      </w:r>
      <w:proofErr w:type="gramStart"/>
      <w:r w:rsidRPr="00013970">
        <w:rPr>
          <w:rFonts w:ascii="HelveticaNeueLT Std" w:hAnsi="HelveticaNeueLT Std" w:cs="ArialNarrow"/>
        </w:rPr>
        <w:t>themselves</w:t>
      </w:r>
      <w:proofErr w:type="gramEnd"/>
      <w:r w:rsidRPr="00013970">
        <w:rPr>
          <w:rFonts w:ascii="HelveticaNeueLT Std" w:hAnsi="HelveticaNeueLT Std" w:cs="ArialNarrow"/>
        </w:rPr>
        <w:t xml:space="preserve"> might be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more reliable than using information that has been interpreted, retold, and filtered by others (</w:t>
      </w:r>
      <w:proofErr w:type="spellStart"/>
      <w:r w:rsidRPr="00013970">
        <w:rPr>
          <w:rFonts w:ascii="HelveticaNeueLT Std" w:hAnsi="HelveticaNeueLT Std" w:cs="ArialNarrow"/>
        </w:rPr>
        <w:t>a.k.a</w:t>
      </w:r>
      <w:proofErr w:type="spellEnd"/>
      <w:r w:rsidRPr="00013970">
        <w:rPr>
          <w:rFonts w:ascii="HelveticaNeueLT Std" w:hAnsi="HelveticaNeueLT Std" w:cs="ArialNarrow"/>
        </w:rPr>
        <w:t>,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,Bold"/>
          <w:b/>
          <w:bCs/>
        </w:rPr>
        <w:t>secondary sources</w:t>
      </w:r>
      <w:r w:rsidRPr="00013970">
        <w:rPr>
          <w:rFonts w:ascii="HelveticaNeueLT Std" w:hAnsi="HelveticaNeueLT Std" w:cs="ArialNarrow"/>
        </w:rPr>
        <w:t>).</w:t>
      </w:r>
    </w:p>
    <w:p w14:paraId="42346039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12FD131A" w14:textId="5694C591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Explain that evidence (something that is written created or otherwise produced) that is directly</w:t>
      </w:r>
    </w:p>
    <w:p w14:paraId="11D283BF" w14:textId="77777777" w:rsidR="000604B0" w:rsidRP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,Bold"/>
          <w:b/>
          <w:bCs/>
        </w:rPr>
      </w:pPr>
      <w:r w:rsidRPr="000604B0">
        <w:rPr>
          <w:rFonts w:ascii="HelveticaNeueLT Std" w:hAnsi="HelveticaNeueLT Std" w:cs="ArialNarrow"/>
        </w:rPr>
        <w:t xml:space="preserve">connected to the person, place, event, or time period you are studying is called a </w:t>
      </w:r>
      <w:r w:rsidRPr="000604B0">
        <w:rPr>
          <w:rFonts w:ascii="HelveticaNeueLT Std" w:hAnsi="HelveticaNeueLT Std" w:cs="ArialNarrow,Bold"/>
          <w:b/>
          <w:bCs/>
        </w:rPr>
        <w:t>PRIMARY</w:t>
      </w:r>
    </w:p>
    <w:p w14:paraId="5414EBCF" w14:textId="77777777" w:rsid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,Bold"/>
          <w:b/>
          <w:bCs/>
        </w:rPr>
      </w:pPr>
      <w:proofErr w:type="gramStart"/>
      <w:r w:rsidRPr="000604B0">
        <w:rPr>
          <w:rFonts w:ascii="HelveticaNeueLT Std" w:hAnsi="HelveticaNeueLT Std" w:cs="ArialNarrow,Bold"/>
          <w:b/>
          <w:bCs/>
        </w:rPr>
        <w:t>SOURCE.</w:t>
      </w:r>
      <w:proofErr w:type="gramEnd"/>
    </w:p>
    <w:p w14:paraId="246C3C98" w14:textId="77777777" w:rsidR="00013970" w:rsidRPr="00013970" w:rsidRDefault="00013970" w:rsidP="00013970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</w:rPr>
      </w:pPr>
    </w:p>
    <w:p w14:paraId="41A75198" w14:textId="40C4EFD1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Ask students to list some primary sources they could use to research a historic topic that they</w:t>
      </w:r>
    </w:p>
    <w:p w14:paraId="4AF2158D" w14:textId="15B39905" w:rsid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cannot</w:t>
      </w:r>
      <w:proofErr w:type="gramEnd"/>
      <w:r w:rsidRPr="000604B0">
        <w:rPr>
          <w:rFonts w:ascii="HelveticaNeueLT Std" w:hAnsi="HelveticaNeueLT Std" w:cs="ArialNarrow"/>
        </w:rPr>
        <w:t xml:space="preserve"> experience </w:t>
      </w:r>
      <w:r w:rsidR="00013970" w:rsidRPr="000604B0">
        <w:rPr>
          <w:rFonts w:ascii="HelveticaNeueLT Std" w:hAnsi="HelveticaNeueLT Std" w:cs="ArialNarrow"/>
        </w:rPr>
        <w:t>firsthand</w:t>
      </w:r>
      <w:r w:rsidRPr="000604B0">
        <w:rPr>
          <w:rFonts w:ascii="HelveticaNeueLT Std" w:hAnsi="HelveticaNeueLT Std" w:cs="ArialNarrow"/>
        </w:rPr>
        <w:t xml:space="preserve"> (artifacts, photos, letters, newspapers, journals, etc.).</w:t>
      </w:r>
    </w:p>
    <w:p w14:paraId="2D9E0198" w14:textId="77777777" w:rsidR="00013970" w:rsidRPr="000604B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3DF506B8" w14:textId="64EFFF10" w:rsid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13970">
        <w:rPr>
          <w:rFonts w:ascii="HelveticaNeueLT Std" w:hAnsi="HelveticaNeueLT Std" w:cs="ArialNarrow"/>
        </w:rPr>
        <w:t>Have students look over their list of theories and questions from Lesson One. In teams, have each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group come up with one more question that they think primary sources might be able to answer.</w:t>
      </w:r>
    </w:p>
    <w:p w14:paraId="6618E5B9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7C0F8E2B" w14:textId="35BB24C6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Split up Documents A, B, C, D, and/or E and distribute to pairs/groups of students. For younger</w:t>
      </w:r>
    </w:p>
    <w:p w14:paraId="26EA1F9D" w14:textId="302C6B29" w:rsid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students</w:t>
      </w:r>
      <w:proofErr w:type="gramEnd"/>
      <w:r w:rsidRPr="000604B0">
        <w:rPr>
          <w:rFonts w:ascii="HelveticaNeueLT Std" w:hAnsi="HelveticaNeueLT Std" w:cs="ArialNarrow"/>
        </w:rPr>
        <w:t>, focus on Document A only. If you would like to use all documents from the list, you may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want to hand them out in sets and repeat steps 11 &amp; 12 for each set.</w:t>
      </w:r>
    </w:p>
    <w:p w14:paraId="3317C143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7635C1BB" w14:textId="409E6D0E" w:rsid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13970">
        <w:rPr>
          <w:rFonts w:ascii="HelveticaNeueLT Std" w:hAnsi="HelveticaNeueLT Std" w:cs="ArialNarrow"/>
        </w:rPr>
        <w:t>Can students answer any of their initial questions? Can they confirm or deny any of their theories?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Do they have any new questions? Have students find answers (or clues) to questions from the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class list. When they come across information that relates to their questions, have them highlight it.</w:t>
      </w:r>
    </w:p>
    <w:p w14:paraId="18CA9871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0756211E" w14:textId="46759901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Discuss the documents as class, having students answer questions from the list by citing</w:t>
      </w:r>
    </w:p>
    <w:p w14:paraId="0E412AE2" w14:textId="77777777" w:rsidR="000604B0" w:rsidRP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information</w:t>
      </w:r>
      <w:proofErr w:type="gramEnd"/>
      <w:r w:rsidRPr="000604B0">
        <w:rPr>
          <w:rFonts w:ascii="HelveticaNeueLT Std" w:hAnsi="HelveticaNeueLT Std" w:cs="ArialNarrow"/>
        </w:rPr>
        <w:t xml:space="preserve"> from their documents as evidence. Write answers/additions to your class list on the</w:t>
      </w:r>
    </w:p>
    <w:p w14:paraId="7516CF4E" w14:textId="77777777" w:rsidR="000604B0" w:rsidRP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board</w:t>
      </w:r>
      <w:proofErr w:type="gramEnd"/>
      <w:r w:rsidRPr="000604B0">
        <w:rPr>
          <w:rFonts w:ascii="HelveticaNeueLT Std" w:hAnsi="HelveticaNeueLT Std" w:cs="ArialNarrow"/>
        </w:rPr>
        <w:t>.</w:t>
      </w:r>
    </w:p>
    <w:p w14:paraId="21DC0044" w14:textId="37189B74" w:rsid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13970">
        <w:rPr>
          <w:rFonts w:ascii="HelveticaNeueLT Std" w:hAnsi="HelveticaNeueLT Std" w:cs="ArialNarrow"/>
        </w:rPr>
        <w:lastRenderedPageBreak/>
        <w:t>Give particular attention to questions that received different answers (i.e. how the fire started and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whether or not anyone was killed during the fire). Discuss why some of the documents contain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 xml:space="preserve">conflicting facts: What can </w:t>
      </w:r>
      <w:proofErr w:type="gramStart"/>
      <w:r w:rsidRPr="00013970">
        <w:rPr>
          <w:rFonts w:ascii="HelveticaNeueLT Std" w:hAnsi="HelveticaNeueLT Std" w:cs="ArialNarrow"/>
        </w:rPr>
        <w:t>we</w:t>
      </w:r>
      <w:proofErr w:type="gramEnd"/>
      <w:r w:rsidRPr="00013970">
        <w:rPr>
          <w:rFonts w:ascii="HelveticaNeueLT Std" w:hAnsi="HelveticaNeueLT Std" w:cs="ArialNarrow"/>
        </w:rPr>
        <w:t xml:space="preserve"> as historians do to figure out the truth?! Distribute Document F to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everyone. Have students corroborate their facts with this source. Go back over the remaining</w:t>
      </w:r>
      <w:r w:rsidR="00013970" w:rsidRP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questions/theories from the class list and discuss any evidence that relates to them that has not yet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been covered (</w:t>
      </w:r>
      <w:r w:rsidR="00013970" w:rsidRPr="00013970">
        <w:rPr>
          <w:rFonts w:ascii="HelveticaNeueLT Std" w:hAnsi="HelveticaNeueLT Std" w:cs="ArialNarrow"/>
        </w:rPr>
        <w:t>it’s</w:t>
      </w:r>
      <w:r w:rsidRPr="00013970">
        <w:rPr>
          <w:rFonts w:ascii="HelveticaNeueLT Std" w:hAnsi="HelveticaNeueLT Std" w:cs="ArialNarrow"/>
        </w:rPr>
        <w:t xml:space="preserve"> okay if you don’t find answers to everything!).</w:t>
      </w:r>
    </w:p>
    <w:p w14:paraId="2C9E7B48" w14:textId="77777777" w:rsidR="00013970" w:rsidRPr="00013970" w:rsidRDefault="0001397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</w:p>
    <w:p w14:paraId="1002F6D7" w14:textId="342C756A" w:rsidR="000604B0" w:rsidRPr="000604B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Based on what they have learned from this lesson, ask students to discuss in their groups what</w:t>
      </w:r>
    </w:p>
    <w:p w14:paraId="5CC44A2E" w14:textId="77777777" w:rsidR="000604B0" w:rsidRPr="000604B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they</w:t>
      </w:r>
      <w:proofErr w:type="gramEnd"/>
      <w:r w:rsidRPr="000604B0">
        <w:rPr>
          <w:rFonts w:ascii="HelveticaNeueLT Std" w:hAnsi="HelveticaNeueLT Std" w:cs="ArialNarrow"/>
        </w:rPr>
        <w:t xml:space="preserve"> think are the most important rules for doing research. Discuss answers as a class, and then</w:t>
      </w:r>
    </w:p>
    <w:p w14:paraId="57A3A2FC" w14:textId="1740B898" w:rsidR="000604B0" w:rsidRPr="00013970" w:rsidRDefault="000604B0" w:rsidP="00013970">
      <w:pPr>
        <w:pStyle w:val="ListParagraph"/>
        <w:autoSpaceDE w:val="0"/>
        <w:autoSpaceDN w:val="0"/>
        <w:adjustRightInd w:val="0"/>
        <w:ind w:left="630"/>
        <w:rPr>
          <w:rFonts w:ascii="HelveticaNeueLT Std" w:hAnsi="HelveticaNeueLT Std" w:cs="ArialNarrow"/>
        </w:rPr>
      </w:pPr>
      <w:proofErr w:type="gramStart"/>
      <w:r w:rsidRPr="000604B0">
        <w:rPr>
          <w:rFonts w:ascii="HelveticaNeueLT Std" w:hAnsi="HelveticaNeueLT Std" w:cs="ArialNarrow"/>
        </w:rPr>
        <w:t>post</w:t>
      </w:r>
      <w:proofErr w:type="gramEnd"/>
      <w:r w:rsidRPr="000604B0">
        <w:rPr>
          <w:rFonts w:ascii="HelveticaNeueLT Std" w:hAnsi="HelveticaNeueLT Std" w:cs="ArialNarrow"/>
        </w:rPr>
        <w:t xml:space="preserve"> the rules somewhere visible in your classroom. The two rules that will likely come out of this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discussion are:</w:t>
      </w:r>
    </w:p>
    <w:p w14:paraId="3BB09535" w14:textId="276B1F1E" w:rsidR="000604B0" w:rsidRPr="000604B0" w:rsidRDefault="000604B0" w:rsidP="000604B0">
      <w:pPr>
        <w:pStyle w:val="ListParagraph"/>
        <w:numPr>
          <w:ilvl w:val="1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Use primary sources to get the full story</w:t>
      </w:r>
    </w:p>
    <w:p w14:paraId="0058EF2B" w14:textId="4CF5F152" w:rsidR="000604B0" w:rsidRDefault="000604B0" w:rsidP="000604B0">
      <w:pPr>
        <w:pStyle w:val="ListParagraph"/>
        <w:numPr>
          <w:ilvl w:val="1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604B0">
        <w:rPr>
          <w:rFonts w:ascii="HelveticaNeueLT Std" w:hAnsi="HelveticaNeueLT Std" w:cs="ArialNarrow"/>
        </w:rPr>
        <w:t>Fact check by using as many sources as possible</w:t>
      </w:r>
    </w:p>
    <w:p w14:paraId="28F65565" w14:textId="77777777" w:rsidR="00013970" w:rsidRPr="000604B0" w:rsidRDefault="00013970" w:rsidP="00013970">
      <w:pPr>
        <w:pStyle w:val="ListParagraph"/>
        <w:autoSpaceDE w:val="0"/>
        <w:autoSpaceDN w:val="0"/>
        <w:adjustRightInd w:val="0"/>
        <w:ind w:left="1350"/>
        <w:rPr>
          <w:rFonts w:ascii="HelveticaNeueLT Std" w:hAnsi="HelveticaNeueLT Std" w:cs="ArialNarrow"/>
        </w:rPr>
      </w:pPr>
      <w:bookmarkStart w:id="0" w:name="_GoBack"/>
      <w:bookmarkEnd w:id="0"/>
    </w:p>
    <w:p w14:paraId="7FCED6C2" w14:textId="5DCA930B" w:rsidR="000604B0" w:rsidRPr="00013970" w:rsidRDefault="000604B0" w:rsidP="000604B0">
      <w:pPr>
        <w:pStyle w:val="ListParagraph"/>
        <w:numPr>
          <w:ilvl w:val="0"/>
          <w:numId w:val="50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013970">
        <w:rPr>
          <w:rFonts w:ascii="HelveticaNeueLT Std" w:hAnsi="HelveticaNeueLT Std" w:cs="ArialNarrow"/>
        </w:rPr>
        <w:t xml:space="preserve">As homework, have students </w:t>
      </w:r>
      <w:proofErr w:type="gramStart"/>
      <w:r w:rsidRPr="00013970">
        <w:rPr>
          <w:rFonts w:ascii="HelveticaNeueLT Std" w:hAnsi="HelveticaNeueLT Std" w:cs="ArialNarrow"/>
        </w:rPr>
        <w:t>create</w:t>
      </w:r>
      <w:proofErr w:type="gramEnd"/>
      <w:r w:rsidRPr="00013970">
        <w:rPr>
          <w:rFonts w:ascii="HelveticaNeueLT Std" w:hAnsi="HelveticaNeueLT Std" w:cs="ArialNarrow"/>
        </w:rPr>
        <w:t xml:space="preserve"> their own newspaper article or letter from the perspective of</w:t>
      </w:r>
      <w:r w:rsidR="00013970">
        <w:rPr>
          <w:rFonts w:ascii="HelveticaNeueLT Std" w:hAnsi="HelveticaNeueLT Std" w:cs="ArialNarrow"/>
        </w:rPr>
        <w:t xml:space="preserve"> </w:t>
      </w:r>
      <w:r w:rsidRPr="00013970">
        <w:rPr>
          <w:rFonts w:ascii="HelveticaNeueLT Std" w:hAnsi="HelveticaNeueLT Std" w:cs="ArialNarrow"/>
        </w:rPr>
        <w:t>someone (fictional or real) connected to the fire.</w:t>
      </w:r>
    </w:p>
    <w:sectPr w:rsidR="000604B0" w:rsidRPr="00013970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9ED9D" w14:textId="77777777" w:rsidR="00B8158A" w:rsidRDefault="00B8158A" w:rsidP="00922CA4">
      <w:r>
        <w:separator/>
      </w:r>
    </w:p>
  </w:endnote>
  <w:endnote w:type="continuationSeparator" w:id="0">
    <w:p w14:paraId="46A4A5F1" w14:textId="77777777" w:rsidR="00B8158A" w:rsidRDefault="00B8158A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1388F" w14:textId="77777777" w:rsidR="00B8158A" w:rsidRDefault="00B8158A" w:rsidP="00922CA4">
      <w:r>
        <w:separator/>
      </w:r>
    </w:p>
  </w:footnote>
  <w:footnote w:type="continuationSeparator" w:id="0">
    <w:p w14:paraId="394075A9" w14:textId="77777777" w:rsidR="00B8158A" w:rsidRDefault="00B8158A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E5DF9"/>
    <w:multiLevelType w:val="hybridMultilevel"/>
    <w:tmpl w:val="922E6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5D977F7"/>
    <w:multiLevelType w:val="hybridMultilevel"/>
    <w:tmpl w:val="E5EC1874"/>
    <w:lvl w:ilvl="0" w:tplc="ED78BA48">
      <w:numFmt w:val="bullet"/>
      <w:lvlText w:val="·"/>
      <w:lvlJc w:val="left"/>
      <w:pPr>
        <w:ind w:left="720" w:hanging="360"/>
      </w:pPr>
      <w:rPr>
        <w:rFonts w:ascii="HelveticaNeueLT Std" w:eastAsia="Calibri" w:hAnsi="HelveticaNeueLT Std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71C610A5"/>
    <w:multiLevelType w:val="hybridMultilevel"/>
    <w:tmpl w:val="8BB28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2336598"/>
    <w:multiLevelType w:val="hybridMultilevel"/>
    <w:tmpl w:val="DE3C276A"/>
    <w:lvl w:ilvl="0" w:tplc="88EEBADE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1110D36C">
      <w:start w:val="1"/>
      <w:numFmt w:val="decimal"/>
      <w:lvlText w:val="%2.)"/>
      <w:lvlJc w:val="left"/>
      <w:pPr>
        <w:ind w:left="135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7">
    <w:nsid w:val="73D32CBF"/>
    <w:multiLevelType w:val="hybridMultilevel"/>
    <w:tmpl w:val="A694E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9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4"/>
  </w:num>
  <w:num w:numId="4">
    <w:abstractNumId w:val="18"/>
  </w:num>
  <w:num w:numId="5">
    <w:abstractNumId w:val="25"/>
  </w:num>
  <w:num w:numId="6">
    <w:abstractNumId w:val="14"/>
  </w:num>
  <w:num w:numId="7">
    <w:abstractNumId w:val="31"/>
  </w:num>
  <w:num w:numId="8">
    <w:abstractNumId w:val="29"/>
  </w:num>
  <w:num w:numId="9">
    <w:abstractNumId w:val="26"/>
  </w:num>
  <w:num w:numId="10">
    <w:abstractNumId w:val="3"/>
  </w:num>
  <w:num w:numId="11">
    <w:abstractNumId w:val="10"/>
  </w:num>
  <w:num w:numId="12">
    <w:abstractNumId w:val="44"/>
  </w:num>
  <w:num w:numId="13">
    <w:abstractNumId w:val="6"/>
  </w:num>
  <w:num w:numId="14">
    <w:abstractNumId w:val="21"/>
  </w:num>
  <w:num w:numId="15">
    <w:abstractNumId w:val="33"/>
  </w:num>
  <w:num w:numId="16">
    <w:abstractNumId w:val="22"/>
  </w:num>
  <w:num w:numId="17">
    <w:abstractNumId w:val="17"/>
  </w:num>
  <w:num w:numId="18">
    <w:abstractNumId w:val="8"/>
  </w:num>
  <w:num w:numId="19">
    <w:abstractNumId w:val="23"/>
  </w:num>
  <w:num w:numId="20">
    <w:abstractNumId w:val="40"/>
  </w:num>
  <w:num w:numId="21">
    <w:abstractNumId w:val="49"/>
  </w:num>
  <w:num w:numId="22">
    <w:abstractNumId w:val="37"/>
  </w:num>
  <w:num w:numId="23">
    <w:abstractNumId w:val="36"/>
  </w:num>
  <w:num w:numId="24">
    <w:abstractNumId w:val="5"/>
  </w:num>
  <w:num w:numId="25">
    <w:abstractNumId w:val="2"/>
  </w:num>
  <w:num w:numId="26">
    <w:abstractNumId w:val="9"/>
  </w:num>
  <w:num w:numId="27">
    <w:abstractNumId w:val="48"/>
  </w:num>
  <w:num w:numId="2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28"/>
  </w:num>
  <w:num w:numId="31">
    <w:abstractNumId w:val="0"/>
  </w:num>
  <w:num w:numId="32">
    <w:abstractNumId w:val="27"/>
  </w:num>
  <w:num w:numId="33">
    <w:abstractNumId w:val="35"/>
  </w:num>
  <w:num w:numId="34">
    <w:abstractNumId w:val="13"/>
  </w:num>
  <w:num w:numId="35">
    <w:abstractNumId w:val="19"/>
  </w:num>
  <w:num w:numId="36">
    <w:abstractNumId w:val="38"/>
  </w:num>
  <w:num w:numId="37">
    <w:abstractNumId w:val="1"/>
  </w:num>
  <w:num w:numId="38">
    <w:abstractNumId w:val="16"/>
  </w:num>
  <w:num w:numId="39">
    <w:abstractNumId w:val="39"/>
  </w:num>
  <w:num w:numId="40">
    <w:abstractNumId w:val="4"/>
  </w:num>
  <w:num w:numId="41">
    <w:abstractNumId w:val="32"/>
  </w:num>
  <w:num w:numId="42">
    <w:abstractNumId w:val="42"/>
  </w:num>
  <w:num w:numId="43">
    <w:abstractNumId w:val="30"/>
  </w:num>
  <w:num w:numId="44">
    <w:abstractNumId w:val="11"/>
  </w:num>
  <w:num w:numId="45">
    <w:abstractNumId w:val="34"/>
  </w:num>
  <w:num w:numId="46">
    <w:abstractNumId w:val="15"/>
  </w:num>
  <w:num w:numId="47">
    <w:abstractNumId w:val="47"/>
  </w:num>
  <w:num w:numId="48">
    <w:abstractNumId w:val="20"/>
  </w:num>
  <w:num w:numId="49">
    <w:abstractNumId w:val="45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13970"/>
    <w:rsid w:val="000224D6"/>
    <w:rsid w:val="00034C97"/>
    <w:rsid w:val="0005016A"/>
    <w:rsid w:val="000604B0"/>
    <w:rsid w:val="00067973"/>
    <w:rsid w:val="000B25D8"/>
    <w:rsid w:val="000D3DFA"/>
    <w:rsid w:val="00126426"/>
    <w:rsid w:val="00157AAE"/>
    <w:rsid w:val="00191434"/>
    <w:rsid w:val="001B1580"/>
    <w:rsid w:val="001B1E05"/>
    <w:rsid w:val="001F394F"/>
    <w:rsid w:val="00200822"/>
    <w:rsid w:val="00231E73"/>
    <w:rsid w:val="0025327C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13CC5"/>
    <w:rsid w:val="008228AD"/>
    <w:rsid w:val="00823F21"/>
    <w:rsid w:val="00840813"/>
    <w:rsid w:val="00841F36"/>
    <w:rsid w:val="00856D42"/>
    <w:rsid w:val="00867743"/>
    <w:rsid w:val="008A1627"/>
    <w:rsid w:val="008F03B8"/>
    <w:rsid w:val="00901898"/>
    <w:rsid w:val="00922CA4"/>
    <w:rsid w:val="00927513"/>
    <w:rsid w:val="009303FB"/>
    <w:rsid w:val="0095589F"/>
    <w:rsid w:val="0096304D"/>
    <w:rsid w:val="00966A72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64DE3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8158A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813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813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969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3</cp:revision>
  <cp:lastPrinted>2016-09-22T23:51:00Z</cp:lastPrinted>
  <dcterms:created xsi:type="dcterms:W3CDTF">2016-11-10T19:45:00Z</dcterms:created>
  <dcterms:modified xsi:type="dcterms:W3CDTF">2016-11-10T19:53:00Z</dcterms:modified>
</cp:coreProperties>
</file>